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32CE2" w14:textId="3804CF12" w:rsidR="00AE6609" w:rsidRPr="00AE6609" w:rsidRDefault="00AE6609" w:rsidP="00AE660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</w:t>
      </w:r>
    </w:p>
    <w:p w14:paraId="427DC88C" w14:textId="77777777" w:rsidR="00AE6609" w:rsidRPr="00AE6609" w:rsidRDefault="00AE6609" w:rsidP="00AE660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распоряжению Министерства </w:t>
      </w:r>
    </w:p>
    <w:p w14:paraId="6E8372A8" w14:textId="77777777" w:rsidR="00AE6609" w:rsidRPr="00AE6609" w:rsidRDefault="00AE6609" w:rsidP="00AE660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жилищно-коммунального хозяйства </w:t>
      </w:r>
    </w:p>
    <w:p w14:paraId="43D28207" w14:textId="77777777" w:rsidR="00AE6609" w:rsidRPr="00AE6609" w:rsidRDefault="00AE6609" w:rsidP="00AE660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Московской области </w:t>
      </w:r>
    </w:p>
    <w:p w14:paraId="7DD32F11" w14:textId="0C597C71" w:rsidR="00AE6609" w:rsidRPr="00AE6609" w:rsidRDefault="00AE6609" w:rsidP="00AE660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30 ноября 2022 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345-РВ </w:t>
      </w:r>
    </w:p>
    <w:p w14:paraId="29C187ED" w14:textId="77777777" w:rsidR="00AE6609" w:rsidRPr="00AE6609" w:rsidRDefault="00AE6609" w:rsidP="00AE66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0088668B" w14:textId="37E9407F" w:rsidR="00AE6609" w:rsidRPr="00AE6609" w:rsidRDefault="00AE6609" w:rsidP="00AE660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"Приложение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</w:t>
      </w:r>
    </w:p>
    <w:p w14:paraId="0BD29500" w14:textId="77777777" w:rsidR="00AE6609" w:rsidRPr="00AE6609" w:rsidRDefault="00AE6609" w:rsidP="00AE660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распоряжению Министерства </w:t>
      </w:r>
    </w:p>
    <w:p w14:paraId="28AAE4D0" w14:textId="77777777" w:rsidR="00AE6609" w:rsidRPr="00AE6609" w:rsidRDefault="00AE6609" w:rsidP="00AE660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жилищно-коммунального хозяйства </w:t>
      </w:r>
    </w:p>
    <w:p w14:paraId="3F18CD4D" w14:textId="77777777" w:rsidR="00AE6609" w:rsidRPr="00AE6609" w:rsidRDefault="00AE6609" w:rsidP="00AE660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Московской области </w:t>
      </w:r>
    </w:p>
    <w:p w14:paraId="3588DAFA" w14:textId="247123AE" w:rsidR="00AE6609" w:rsidRPr="00AE6609" w:rsidRDefault="00AE6609" w:rsidP="00AE660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30 октября 2015 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255-РВ </w:t>
      </w:r>
    </w:p>
    <w:p w14:paraId="5E457C70" w14:textId="77777777" w:rsidR="00AE6609" w:rsidRPr="00AE6609" w:rsidRDefault="00AE6609" w:rsidP="00AE66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2AC3C9CD" w14:textId="77777777" w:rsidR="00AE6609" w:rsidRPr="00AE6609" w:rsidRDefault="00AE6609" w:rsidP="00AE660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AE660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ПРЕДЕЛЬНЫЙ (МАКСИМАЛЬНЫЙ) РАЗМЕР </w:t>
      </w:r>
    </w:p>
    <w:p w14:paraId="342193A4" w14:textId="77777777" w:rsidR="00AE6609" w:rsidRPr="00AE6609" w:rsidRDefault="00AE6609" w:rsidP="00AE660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AE660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ПЛАТЫ ЗА СОДЕРЖАНИЕ ЖИЛОГО ПОМЕЩЕНИЯ В ЗАВИСИМОСТИ ОТ УРОВНЯ </w:t>
      </w:r>
    </w:p>
    <w:p w14:paraId="0729D013" w14:textId="77777777" w:rsidR="00AE6609" w:rsidRPr="00AE6609" w:rsidRDefault="00AE6609" w:rsidP="00AE660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AE660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БЛАГОУСТРОЙСТВА МНОГОКВАРТИРНОГО ДОМА (РУБ./КВ. М ОБЩЕЙ </w:t>
      </w:r>
    </w:p>
    <w:p w14:paraId="6A20260B" w14:textId="77777777" w:rsidR="00AE6609" w:rsidRPr="00AE6609" w:rsidRDefault="00AE6609" w:rsidP="00AE660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AE660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ПЛОЩАДИ ЖИЛОГО ПОМЕЩЕНИЯ В МЕСЯЦ) </w:t>
      </w:r>
    </w:p>
    <w:p w14:paraId="6E605639" w14:textId="77777777" w:rsidR="00AE6609" w:rsidRPr="00AE6609" w:rsidRDefault="00AE6609" w:rsidP="00AE66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1213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"/>
        <w:gridCol w:w="1964"/>
        <w:gridCol w:w="1750"/>
        <w:gridCol w:w="1584"/>
        <w:gridCol w:w="1750"/>
        <w:gridCol w:w="1584"/>
        <w:gridCol w:w="824"/>
        <w:gridCol w:w="824"/>
        <w:gridCol w:w="824"/>
        <w:gridCol w:w="1588"/>
      </w:tblGrid>
      <w:tr w:rsidR="00AE6609" w:rsidRPr="00AE6609" w14:paraId="30363056" w14:textId="77777777" w:rsidTr="00AE6609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D8CDEF" w14:textId="7B7D4CE6" w:rsidR="00AE6609" w:rsidRPr="00AE6609" w:rsidRDefault="00AE6609" w:rsidP="00AE660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п/п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60FBCE" w14:textId="77777777" w:rsidR="00AE6609" w:rsidRPr="00AE6609" w:rsidRDefault="00AE6609" w:rsidP="00AE660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Структура платы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A8C73B" w14:textId="77777777" w:rsidR="00AE6609" w:rsidRPr="00AE6609" w:rsidRDefault="00AE6609" w:rsidP="00AE660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Многоквартирный дом со всеми видами удобств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F00D04" w14:textId="77777777" w:rsidR="00AE6609" w:rsidRPr="00AE6609" w:rsidRDefault="00AE6609" w:rsidP="00AE660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Многоквартирный дом без одного или более видов удобств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304E3C" w14:textId="77777777" w:rsidR="00AE6609" w:rsidRPr="00AE6609" w:rsidRDefault="00AE6609" w:rsidP="00AE660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Дом блокированной застройки </w:t>
            </w:r>
          </w:p>
        </w:tc>
      </w:tr>
      <w:tr w:rsidR="00AE6609" w:rsidRPr="00AE6609" w14:paraId="5811706A" w14:textId="77777777" w:rsidTr="00AE660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E9133C" w14:textId="77777777" w:rsidR="00AE6609" w:rsidRPr="00AE6609" w:rsidRDefault="00AE6609" w:rsidP="00AE6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939CEA" w14:textId="77777777" w:rsidR="00AE6609" w:rsidRPr="00AE6609" w:rsidRDefault="00AE6609" w:rsidP="00AE6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F7BF15" w14:textId="77777777" w:rsidR="00AE6609" w:rsidRPr="00AE6609" w:rsidRDefault="00AE6609" w:rsidP="00AE660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одним лифтом (в подъезде) и мусоропроводом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6A6F0F" w14:textId="77777777" w:rsidR="00AE6609" w:rsidRPr="00AE6609" w:rsidRDefault="00AE6609" w:rsidP="00AE660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одним лифтом и без мусоропровода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33518A" w14:textId="77777777" w:rsidR="00AE6609" w:rsidRPr="00AE6609" w:rsidRDefault="00AE6609" w:rsidP="00AE660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мусоропроводом и без лифта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CBF2B9" w14:textId="77777777" w:rsidR="00AE6609" w:rsidRPr="00AE6609" w:rsidRDefault="00AE6609" w:rsidP="00AE660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лифта и мусоропровода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2B8A03" w14:textId="77777777" w:rsidR="00AE6609" w:rsidRPr="00AE6609" w:rsidRDefault="00AE6609" w:rsidP="00AE660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одного вида удобств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5A50A8" w14:textId="77777777" w:rsidR="00AE6609" w:rsidRPr="00AE6609" w:rsidRDefault="00AE6609" w:rsidP="00AE660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двух видов удобств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D52661" w14:textId="77777777" w:rsidR="00AE6609" w:rsidRPr="00AE6609" w:rsidRDefault="00AE6609" w:rsidP="00AE660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удобств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2E4B74" w14:textId="77777777" w:rsidR="00AE6609" w:rsidRPr="00AE6609" w:rsidRDefault="00AE6609" w:rsidP="00AE6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6609" w:rsidRPr="00AE6609" w14:paraId="4CEF80E5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127317" w14:textId="77777777" w:rsidR="00AE6609" w:rsidRPr="00AE6609" w:rsidRDefault="00AE6609" w:rsidP="00AE660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D6185D" w14:textId="77777777" w:rsidR="00AE6609" w:rsidRPr="00AE6609" w:rsidRDefault="00AE6609" w:rsidP="00AE660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718DEB" w14:textId="77777777" w:rsidR="00AE6609" w:rsidRPr="00AE6609" w:rsidRDefault="00AE6609" w:rsidP="00AE660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5E1396" w14:textId="77777777" w:rsidR="00AE6609" w:rsidRPr="00AE6609" w:rsidRDefault="00AE6609" w:rsidP="00AE660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224992" w14:textId="77777777" w:rsidR="00AE6609" w:rsidRPr="00AE6609" w:rsidRDefault="00AE6609" w:rsidP="00AE660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6D24FB" w14:textId="77777777" w:rsidR="00AE6609" w:rsidRPr="00AE6609" w:rsidRDefault="00AE6609" w:rsidP="00AE660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307AD6" w14:textId="77777777" w:rsidR="00AE6609" w:rsidRPr="00AE6609" w:rsidRDefault="00AE6609" w:rsidP="00AE660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E552C9" w14:textId="77777777" w:rsidR="00AE6609" w:rsidRPr="00AE6609" w:rsidRDefault="00AE6609" w:rsidP="00AE660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A5CA34" w14:textId="77777777" w:rsidR="00AE6609" w:rsidRPr="00AE6609" w:rsidRDefault="00AE6609" w:rsidP="00AE660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4AF6EB" w14:textId="77777777" w:rsidR="00AE6609" w:rsidRPr="00AE6609" w:rsidRDefault="00AE6609" w:rsidP="00AE660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</w:tr>
      <w:tr w:rsidR="00AE6609" w:rsidRPr="00AE6609" w14:paraId="32F8C618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309DD8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243A57" w14:textId="42F1A786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Работы по управлению с учетом абонентского обслуживания единого информационного </w:t>
            </w: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расчетного центра </w:t>
            </w: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&lt;1&gt;</w:t>
            </w: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DEF167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5,10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DFAF11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4C1748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262BF4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7100C9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38145C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71D248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9CEB3A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4,49 </w:t>
            </w:r>
          </w:p>
        </w:tc>
      </w:tr>
      <w:tr w:rsidR="00AE6609" w:rsidRPr="00AE6609" w14:paraId="4AC57143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D45F23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p49"/>
            <w:bookmarkEnd w:id="0"/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528214" w14:textId="5C2EF294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паспортного стола </w:t>
            </w: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&lt;2&gt;</w:t>
            </w: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55143A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F5E28B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00B06F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7D662B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C56346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7E649A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E61846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3E1556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0,38 </w:t>
            </w:r>
          </w:p>
        </w:tc>
      </w:tr>
      <w:tr w:rsidR="00AE6609" w:rsidRPr="00AE6609" w14:paraId="5513826B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96FC32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p59"/>
            <w:bookmarkEnd w:id="1"/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55D060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Техническое обслуживание системы диспетчерского контроля и обеспечение диспетчерской связи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27ADEB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47EF4D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B4627F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336FFE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5C0C2F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4C47A7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65D70B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F780C2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1,53 </w:t>
            </w:r>
          </w:p>
        </w:tc>
      </w:tr>
      <w:tr w:rsidR="00AE6609" w:rsidRPr="00AE6609" w14:paraId="26F28B6D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7F2B18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A52AF5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и текущий ремонт общего имущества в многоквартирном доме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6DE0C7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552229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0C6001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CBC96C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FB23E0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9C3AF0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8DFF0C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7E64EC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6,86 </w:t>
            </w:r>
          </w:p>
        </w:tc>
      </w:tr>
      <w:tr w:rsidR="00AE6609" w:rsidRPr="00AE6609" w14:paraId="20219907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DB9855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6FD683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852D10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1EB7F8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849A5C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22793D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91ED62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4C8260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325213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837B66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AE6609" w:rsidRPr="00AE6609" w14:paraId="2E437FB3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F85206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6F77AA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Текущий ремонт многоквартирного дома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4E732C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A54496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451406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1DE273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853F6E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DF16C9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79DCDD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1ABFF9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4,46 </w:t>
            </w:r>
          </w:p>
        </w:tc>
      </w:tr>
      <w:tr w:rsidR="00AE6609" w:rsidRPr="00AE6609" w14:paraId="6E6DB56A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86B5B7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F61675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C84C6A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28440B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C7230D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988763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8E9664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2C415B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D447C2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D18F27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AE6609" w:rsidRPr="00AE6609" w14:paraId="29E9DBEA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D59315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782B92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Текущий ремонт подъездов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2C80EC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5A921C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A414BD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BC64F5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7A0417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FBAE36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572EE1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AE185F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2,64 </w:t>
            </w:r>
          </w:p>
        </w:tc>
      </w:tr>
      <w:tr w:rsidR="00AE6609" w:rsidRPr="00AE6609" w14:paraId="3DD478CF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A66CF6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AEE1C0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Санитарное содержание </w:t>
            </w: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многоквартирного дома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17480E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5,78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3441F7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D36464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BF2AFF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E13AE0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9C6CBA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04151B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AA7844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0,72 </w:t>
            </w:r>
          </w:p>
        </w:tc>
      </w:tr>
      <w:tr w:rsidR="00AE6609" w:rsidRPr="00AE6609" w14:paraId="046F20D4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2B6834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4965E9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внутридомового оборудования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D77F5F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3E56B9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91D0C0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020B8C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81E3BC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0A7B7D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303C3B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838AC2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1.68 </w:t>
            </w:r>
          </w:p>
        </w:tc>
      </w:tr>
      <w:tr w:rsidR="00AE6609" w:rsidRPr="00AE6609" w14:paraId="37A7E0D3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4B0B28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F7C276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EC2D43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91620B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6B1FD5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B0EE12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A9EB26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AEFD01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2CE502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5A48CF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AE6609" w:rsidRPr="00AE6609" w14:paraId="62657610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68DE43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2.3.1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23817C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Техническое обслуживание лифта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2B6762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2A05AC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2886FA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CF0974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AA5871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0FD4D2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645A19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E15ACE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AE6609" w:rsidRPr="00AE6609" w14:paraId="4D6EE6BC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6F2CEF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2.3.2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1BC6F5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мусоропровода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AC81B0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F8313B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855450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005D86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10BD10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31F16B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077135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8EE833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AE6609" w:rsidRPr="00AE6609" w14:paraId="1411D200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969DF4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366372" w14:textId="71366026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прилегающей к многоквартирному дому территории </w:t>
            </w: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&lt;3&gt;</w:t>
            </w: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91E308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BF82D8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0B899C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AB0A26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B143E6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869E35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700DF5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D4140B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AE6609" w:rsidRPr="00AE6609" w14:paraId="2E53FDD8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B20D70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BA4772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53BE5F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BB3A52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B946A3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D7B5F4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6C2A35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9C018E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F4774F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91D98F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11,35 </w:t>
            </w:r>
          </w:p>
        </w:tc>
      </w:tr>
      <w:tr w:rsidR="00AE6609" w:rsidRPr="00AE6609" w14:paraId="5CF9EA83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3E1877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3D74A1" w14:textId="141C600B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Коммунальные ресурсы в целях содержания общего имущества (дополнительно к размеру платы), в том числе: </w:t>
            </w: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&lt;4&gt;</w:t>
            </w: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B037CD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59A238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B103A8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E5F82E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6EE6BC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9694F6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DD72F7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904026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AE6609" w:rsidRPr="00AE6609" w14:paraId="48A1372A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A69567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BE8D3F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Горячая вода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3D9B68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0,264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7F9F5F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0,264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12015D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0,234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CB1E61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0,234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596806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F88086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67866B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9CACE2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0,264 </w:t>
            </w:r>
          </w:p>
        </w:tc>
      </w:tr>
      <w:tr w:rsidR="00AE6609" w:rsidRPr="00AE6609" w14:paraId="6792D3BB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CE10A9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620B65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Холодная вода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5C0006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0,046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79DA51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0,046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B94419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0,041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76317F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0,041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55BABD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0,041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E9CA30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0,041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FE71FF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682651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0,046 </w:t>
            </w:r>
          </w:p>
        </w:tc>
      </w:tr>
      <w:tr w:rsidR="00AE6609" w:rsidRPr="00AE6609" w14:paraId="286AD3C5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D192C4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F816E9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Электроэнергия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93BAD7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73ADEA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E39B62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0,285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CCF357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0,285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A02A72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0,285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892917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0,285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FA0A61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0,285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6D1FD3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1,65 </w:t>
            </w:r>
          </w:p>
        </w:tc>
      </w:tr>
      <w:tr w:rsidR="00AE6609" w:rsidRPr="00AE6609" w14:paraId="202CD6C2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4AF88C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5 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2DCD61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Дополнительно к размеру платы, соответствующей уровню благоустройства многоквартирного дома, при наличии в составе общего имущества собственников оборудования </w:t>
            </w:r>
          </w:p>
        </w:tc>
      </w:tr>
      <w:tr w:rsidR="00AE6609" w:rsidRPr="00AE6609" w14:paraId="132F2CD3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37A61E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ECBE57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тепловой пункт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4EE9BE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6A0B93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4AA919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45DB60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FDF407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8777A6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06039C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C52527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1,83 </w:t>
            </w:r>
          </w:p>
        </w:tc>
      </w:tr>
      <w:tr w:rsidR="00AE6609" w:rsidRPr="00AE6609" w14:paraId="7B794533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D76476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35B31F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Котельная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258534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73E6AC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65129A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8767AD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A1277F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751033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FB3EEF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AA1876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1,35 </w:t>
            </w:r>
          </w:p>
        </w:tc>
      </w:tr>
      <w:tr w:rsidR="00AE6609" w:rsidRPr="00AE6609" w14:paraId="3CF5F11C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60A9AA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59CD93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Крышная котельная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30731F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BD2356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016121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F7DC04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C08C06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8A4B6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63AE8F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2C98FE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0,87 </w:t>
            </w:r>
          </w:p>
        </w:tc>
      </w:tr>
      <w:tr w:rsidR="00AE6609" w:rsidRPr="00AE6609" w14:paraId="21AA2452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2F98C9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053A27" w14:textId="54E02300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 каждый лифт в подъезде, за исключением первого лифта (при наличии двух и более лифтов в подъезде) </w:t>
            </w: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&lt;5&gt;</w:t>
            </w: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94A98E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39A00E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BDE90B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A20811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1C2913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60A0E3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08E161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BB39ED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AE6609" w:rsidRPr="00AE6609" w14:paraId="4EF411A5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4034DC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3891F3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Системы дымоудаления и противопожарной автоматики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43C955" w14:textId="709F21B0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&lt;6&gt;</w:t>
            </w: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8F823E" w14:textId="4147CE49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&lt;6&gt;</w:t>
            </w: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845F7C" w14:textId="35E22EAA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&lt;6&gt;</w:t>
            </w: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500584" w14:textId="73ABDE1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&lt;6&gt;</w:t>
            </w: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F08142" w14:textId="48C6DB4F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&lt;6&gt;</w:t>
            </w: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9B6E75" w14:textId="1F54749A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&lt;6&gt;</w:t>
            </w: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E96229" w14:textId="72DD38DE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&lt;6&gt;</w:t>
            </w: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6788B2" w14:textId="11C7CD79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&lt;6&gt;</w:t>
            </w: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E6609" w:rsidRPr="00AE6609" w14:paraId="1E679B38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55BFE3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5.6 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AF0BE1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техническому обслуживанию внутридомового газового оборудования </w:t>
            </w:r>
          </w:p>
        </w:tc>
      </w:tr>
      <w:tr w:rsidR="00AE6609" w:rsidRPr="00AE6609" w14:paraId="0B3979B1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BA7D14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5.6.1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5D118E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в квартире газовой плиты, газового котла (колонки), фасадного газопровода в многоквартирном доме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772B49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C459ED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BA9ABD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CEFCA2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0.82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BEA0A0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2508CC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CF3887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B85249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0,82 </w:t>
            </w:r>
          </w:p>
        </w:tc>
      </w:tr>
      <w:tr w:rsidR="00AE6609" w:rsidRPr="00AE6609" w14:paraId="781D322F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FE2421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5.6.2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BCD058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в квартире газовой </w:t>
            </w: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плиты, газового котла (колонки)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91A86B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F6F2A7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C7CC15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ED0C2F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0.55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F936A6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B25466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5C9B95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C96463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0,55 </w:t>
            </w:r>
          </w:p>
        </w:tc>
      </w:tr>
      <w:tr w:rsidR="00AE6609" w:rsidRPr="00AE6609" w14:paraId="12DD3CFC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1B25D8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5.6.3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87912F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в квартире газовой плиты, фасадного газопровода в многоквартирном доме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D97703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B79E1B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3960DA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456C88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614F03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20E302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B1910E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168AF3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0,76 </w:t>
            </w:r>
          </w:p>
        </w:tc>
      </w:tr>
      <w:tr w:rsidR="00AE6609" w:rsidRPr="00AE6609" w14:paraId="0E3CEC5A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794592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5.6.4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6EE175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в квартире газовой плиты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CC232A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6DDE0C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EC3965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6292A9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A1355C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88EDB4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13DFCB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7D3A92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0,49 </w:t>
            </w:r>
          </w:p>
        </w:tc>
      </w:tr>
      <w:tr w:rsidR="00AE6609" w:rsidRPr="00AE6609" w14:paraId="5E5A030C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43EF2B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3B207C" w14:textId="7959D161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Коэффициенты к размеру платы, соответствующей уровню благоустройства многоквартирного дома </w:t>
            </w: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&lt;7&gt;</w:t>
            </w: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E6609" w:rsidRPr="00AE6609" w14:paraId="3262CA67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33C092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6F7961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Пониженной капитальности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905DFF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72DEB8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D725F0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D75403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BEB940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D5B4FF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8D984A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18402C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0,5 </w:t>
            </w:r>
          </w:p>
        </w:tc>
      </w:tr>
      <w:tr w:rsidR="00AE6609" w:rsidRPr="00AE6609" w14:paraId="499F88EB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FB92FC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427E8C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Являющиеся памятниками архитектуры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FDB91F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B3A231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621A07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8D4B6B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932FA5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97BCBC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30526F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D759DE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AE6609" w:rsidRPr="00AE6609" w14:paraId="5628E970" w14:textId="77777777" w:rsidTr="00AE6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546F2C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39AF9F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Повышенной этажности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1328ED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15CE7C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9F4257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C0E589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32A21F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824193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1A74BA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FCD29F" w14:textId="77777777" w:rsidR="00AE6609" w:rsidRPr="00AE6609" w:rsidRDefault="00AE6609" w:rsidP="00AE660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1,65 </w:t>
            </w:r>
          </w:p>
        </w:tc>
      </w:tr>
    </w:tbl>
    <w:p w14:paraId="7A90590E" w14:textId="5968FAFB" w:rsidR="00AE6609" w:rsidRPr="00AE6609" w:rsidRDefault="00AE6609" w:rsidP="00AE66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012B49" w14:textId="30BBEBEC" w:rsidR="00AE6609" w:rsidRPr="00AE6609" w:rsidRDefault="00AE6609" w:rsidP="00AE660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p357"/>
      <w:bookmarkEnd w:id="2"/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&lt;1&gt; Размер расходов на абонентское обслуживание единого информационного расчетного центра необходимо определять не менее размера вознаграждения, утвержденного </w:t>
      </w:r>
      <w:r w:rsidRPr="00AE660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распоряжением</w:t>
      </w: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жилищно-коммунального хозяйства Московской области от 04.10.2016 N 192-РВ "Об утверждении Единого порядка взаимодействия и информационного обмена единого информационно-расчетного центра с организациями, органами исполнительной власти и местного самоуправления Московской области в рамках организации начислений и сбора платы за жилые помещения, коммунальные и иные услуги", в зависимости от применяемого порядка организации расчетов за жилищно-коммунальные услуги на территории соответствующих муниципальных образований Московской области. </w:t>
      </w:r>
    </w:p>
    <w:p w14:paraId="3EE668AF" w14:textId="77777777" w:rsidR="00AE6609" w:rsidRPr="00AE6609" w:rsidRDefault="00AE6609" w:rsidP="00AE660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p358"/>
      <w:bookmarkEnd w:id="3"/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&lt;2&gt; Организация приема и передачи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Федерации. </w:t>
      </w:r>
    </w:p>
    <w:p w14:paraId="284AE142" w14:textId="1B32661F" w:rsidR="00AE6609" w:rsidRPr="00AE6609" w:rsidRDefault="00AE6609" w:rsidP="00AE660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p359"/>
      <w:bookmarkEnd w:id="4"/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&lt;3&gt; Дополнительно к размеру платы, соответствующему уровню благоустройства многоквартирного дома, необходимо учитывать расходы на содержание прилегающей к многоквартирному дому территории, включая содержание территории земельного участка, на котором </w:t>
      </w: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расположен многоквартирный дом, участие в содержании прилегающей территории, границы которой определены на основании Градостроительного </w:t>
      </w:r>
      <w:r w:rsidRPr="00AE660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кодекса</w:t>
      </w: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Федерации, правилами благоустройства территории муниципального образования в соответствии с порядком, установленным </w:t>
      </w:r>
      <w:r w:rsidRPr="00AE660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Законом</w:t>
      </w: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Московской области от 30.12.2014 N 191/2014-ОЗ "О регулировании дополнительных вопросов в сфере благоустройства Московской области". Расходы на содержание прилегающей к многоквартирному дому территории определяются в соответствии с порядком расчета расходов на содержание прилегающей к многоквартирному дому территории, утверждаемым Главным управлением содержания территорий Московской области. До 01.07.2022 размер платы за содержание прилегающей к многоквартирному дому территории учитывался в предельном размере 7,19 руб./кв. м общей площади жилого помещения в месяц. </w:t>
      </w:r>
    </w:p>
    <w:p w14:paraId="5BB07917" w14:textId="7ECC940B" w:rsidR="00AE6609" w:rsidRPr="00AE6609" w:rsidRDefault="00AE6609" w:rsidP="00AE660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p360"/>
      <w:bookmarkEnd w:id="5"/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&lt;4&gt; Расходы за коммунальные ресурсы в целях содержания общего имущества в многоквартирном доме не начисляются гражданам в составе платы за содержание жилого помещения в случаях, предусмотренных </w:t>
      </w:r>
      <w:r w:rsidRPr="00AE660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постановлением</w:t>
      </w: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Российской Федерации от 06.05.2011 N 354 "О предоставлении коммунальных услуг собственникам и пользователям помещений в многоквартирных домах и жилых домов". </w:t>
      </w:r>
    </w:p>
    <w:p w14:paraId="1C225893" w14:textId="366BFFB0" w:rsidR="00AE6609" w:rsidRPr="00AE6609" w:rsidRDefault="00AE6609" w:rsidP="00AE660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p361"/>
      <w:bookmarkEnd w:id="6"/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>&lt;5&gt; Для многоквартирных домов со всеми видами удобств, имеющих два и более лифта в подъезде, дополнительно к размеру платы, соответствующему уровню благоустройства многоквартирного дома (</w:t>
      </w:r>
      <w:r w:rsidRPr="00AE660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пункты 1.1</w:t>
      </w: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E660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1.2</w:t>
      </w: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необходимо учитывать расходы по техническому обслуживанию за каждый лифт в подъезде за исключением первого лифта. </w:t>
      </w:r>
    </w:p>
    <w:p w14:paraId="6CACC47C" w14:textId="77777777" w:rsidR="00AE6609" w:rsidRPr="00AE6609" w:rsidRDefault="00AE6609" w:rsidP="00AE660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p362"/>
      <w:bookmarkEnd w:id="7"/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&lt;6&gt; Расходы по техническому обслуживанию и текущему ремонту систем противопожарной безопасности (для многоквартирных домов с наличием систем дымоудаления и противопожарной автоматики) определяются органами местного самоуправления Московской области на основании расчетов. </w:t>
      </w:r>
    </w:p>
    <w:p w14:paraId="3AFAB505" w14:textId="77777777" w:rsidR="00AE6609" w:rsidRPr="00AE6609" w:rsidRDefault="00AE6609" w:rsidP="00AE660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p363"/>
      <w:bookmarkEnd w:id="8"/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&lt;7&gt; К расходам за коммунальные ресурсы в целях содержания общего имущества в многоквартирном доме, за содержание прилегающей к многоквартирному дому территории коэффициенты не применяются. </w:t>
      </w:r>
    </w:p>
    <w:p w14:paraId="3EFF50EA" w14:textId="77777777" w:rsidR="00AE6609" w:rsidRPr="00AE6609" w:rsidRDefault="00AE6609" w:rsidP="00AE66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63D00183" w14:textId="77777777" w:rsidR="00AE6609" w:rsidRPr="00AE6609" w:rsidRDefault="00AE6609" w:rsidP="00AE660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Примечания: </w:t>
      </w:r>
    </w:p>
    <w:p w14:paraId="3DD6FCFF" w14:textId="77777777" w:rsidR="00AE6609" w:rsidRPr="00AE6609" w:rsidRDefault="00AE6609" w:rsidP="00AE660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Многоквартирные дома со всеми видами удобств - многоквартирные дома, оборудованные водопроводом, канализацией, отоплением, горячим водоснабжением, в том числе с использованием внутридомовых инженерных систем, обеспечивающих предоставление потребителям коммунальных услуг тех видов, которые могут быть предоставлены с использованием таких внутридомовых инженерных систем, ванными (душем). </w:t>
      </w:r>
    </w:p>
    <w:p w14:paraId="7BB48685" w14:textId="77777777" w:rsidR="00AE6609" w:rsidRPr="00AE6609" w:rsidRDefault="00AE6609" w:rsidP="00AE660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Многоквартирные дома без одного или более видов удобств - многоквартирные дома, в которых отсутствует один или несколько видов оборудования (инженерных систем). </w:t>
      </w:r>
    </w:p>
    <w:p w14:paraId="57998BE2" w14:textId="77777777" w:rsidR="00AE6609" w:rsidRPr="00AE6609" w:rsidRDefault="00AE6609" w:rsidP="00AE660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блокированной застройки - жилой дом, блокированный с другим жилым домом (другими жилыми домами) в одном ряду общей боковой стеной (общими боковыми стенами) без проемов и имеющий отдельный выход на земельный участок. </w:t>
      </w:r>
    </w:p>
    <w:p w14:paraId="389848C6" w14:textId="77777777" w:rsidR="00AE6609" w:rsidRPr="00AE6609" w:rsidRDefault="00AE6609" w:rsidP="00AE660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Одновременно дома блокированной застройки могут рассматриваться как отдельные одноквартирные дома (индивидуальные жилые дома), если жилые блоки являются автономными и не имеют общего имущества, в том числе: </w:t>
      </w:r>
    </w:p>
    <w:p w14:paraId="452CAE71" w14:textId="77777777" w:rsidR="00AE6609" w:rsidRPr="00AE6609" w:rsidRDefault="00AE6609" w:rsidP="00AE660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помещений, расположенных над помещениями других жилых блоков; </w:t>
      </w:r>
    </w:p>
    <w:p w14:paraId="5E2D0F13" w14:textId="77777777" w:rsidR="00AE6609" w:rsidRPr="00AE6609" w:rsidRDefault="00AE6609" w:rsidP="00AE660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общих входов, вспомогательных помещений, чердаков, подполий, шахт коммуникаций. </w:t>
      </w:r>
    </w:p>
    <w:p w14:paraId="01A82692" w14:textId="77777777" w:rsidR="00AE6609" w:rsidRPr="00AE6609" w:rsidRDefault="00AE6609" w:rsidP="00AE660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Многоквартирные дома пониженной капитальности - дома, имеющие: </w:t>
      </w:r>
    </w:p>
    <w:p w14:paraId="2ADC5A46" w14:textId="77777777" w:rsidR="00AE6609" w:rsidRPr="00AE6609" w:rsidRDefault="00AE6609" w:rsidP="00AE660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облегченные фундаменты (каменные и бетонные, а также ленточные, бутовые и деревянные); </w:t>
      </w:r>
    </w:p>
    <w:p w14:paraId="628001DA" w14:textId="77777777" w:rsidR="00AE6609" w:rsidRPr="00AE6609" w:rsidRDefault="00AE6609" w:rsidP="00AE660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стены (облегченная кладка из кирпича, шлакоблоков и ракушечника, рубленые, брусчатые, смешанные (кирпичные и деревянные, сырцовые); </w:t>
      </w:r>
    </w:p>
    <w:p w14:paraId="63D3E60B" w14:textId="77777777" w:rsidR="00AE6609" w:rsidRPr="00AE6609" w:rsidRDefault="00AE6609" w:rsidP="00AE660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перекрытия деревянные или в комбинации с металлическими балками. </w:t>
      </w:r>
    </w:p>
    <w:p w14:paraId="532D0E0F" w14:textId="72505184" w:rsidR="00AE6609" w:rsidRPr="00AE6609" w:rsidRDefault="00AE6609" w:rsidP="00AE660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Многоквартирные дома, являющиеся объектами культурного наследия, - дома, содержащиеся в Едином государственном реестре объектов культурного наследия (памятниках истории и культуры) Российской Федерации (Федеральный </w:t>
      </w:r>
      <w:r w:rsidRPr="00AE660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закон</w:t>
      </w: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25.06.2002 N 73-ФЗ "Об объектах культурного наследия (памятниках истории и культуры) народов Российской Федерации"). </w:t>
      </w:r>
    </w:p>
    <w:p w14:paraId="02813C08" w14:textId="77777777" w:rsidR="00AE6609" w:rsidRPr="00AE6609" w:rsidRDefault="00AE6609" w:rsidP="00AE660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Многоквартирные дома повышенной этажности - дома свыше 100 метров, высотные (небоскребы) с наличием дополнительных требований к инженерному оборудованию дома.". </w:t>
      </w:r>
    </w:p>
    <w:sectPr w:rsidR="00AE6609" w:rsidRPr="00AE6609" w:rsidSect="00AE660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C3F"/>
    <w:rsid w:val="00AE6609"/>
    <w:rsid w:val="00B7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3A564"/>
  <w15:chartTrackingRefBased/>
  <w15:docId w15:val="{EFAD7A82-047D-4CE9-A31E-43274111D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90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549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818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37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62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224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0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747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40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942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887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99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64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592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519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00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310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241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31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708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370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275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389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59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7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7235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54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603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1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4896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85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0735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6789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7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5696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74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6791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16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8369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7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630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1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132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3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8374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80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7598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60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4967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2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4945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4394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8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909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55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81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077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9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1210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1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4471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21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51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22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4365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37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384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37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0498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1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938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3765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10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2992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6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9344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473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57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514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50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0835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69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3366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4581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52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8023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27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678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70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1425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9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415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0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0791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38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9699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28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6769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03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4218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1046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0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8704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1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5778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59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7165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41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8454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0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3260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67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5828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8062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39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41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16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66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37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3122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5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4530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00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13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4978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50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4402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715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2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6561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96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642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54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16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8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2174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62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5684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7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5946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69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286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9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0220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6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3635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8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421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0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2802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1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3324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49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1289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10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4530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9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07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8837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9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2332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6693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0201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7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3918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2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8139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93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6531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4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3628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7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1356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4670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682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92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1461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5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293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3229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06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997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13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366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7169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45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3338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1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677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5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5194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21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905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66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50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1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9253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82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38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31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6398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31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8297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6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6701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66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1767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7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0407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11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94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90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504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9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5036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87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29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7101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36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2688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3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9849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73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6721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19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8847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5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0982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76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1262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25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2358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0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8169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3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7432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4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2522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87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0378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42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489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48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9311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4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0625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46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765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16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0229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5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7181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80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3389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6268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1194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57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3564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95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2920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09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8622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6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6920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9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0444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46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9055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6192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34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526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01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1971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0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71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1014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9769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46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174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66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2484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7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6391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06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5204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45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0622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32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5092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71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4686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98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198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92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5666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5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7635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9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6076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9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0980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8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9064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66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4140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3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7761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3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6444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1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0832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1513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0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4847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183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05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0450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87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000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360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8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0757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78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42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63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441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9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6792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1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2967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66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417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6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9740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9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02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29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549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2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5344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5972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0363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12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091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66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2661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3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3121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44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64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0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0128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86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5416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0840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16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42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36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1233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6132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0625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5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3254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7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0850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59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0518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0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4419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3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6385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4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838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85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807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38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6304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49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4658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1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0448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6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7225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8007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09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7658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0537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4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3666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59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2489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74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2013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20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4614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4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896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95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7549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9935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0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57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3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20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9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5444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62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110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1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4088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9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7633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0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226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5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0954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2655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4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085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05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9063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52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3161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8564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1525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1425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3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71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8611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87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2844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72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092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80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255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8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7822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8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160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95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5362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1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3348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9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5142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9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3286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1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0655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7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72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330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3439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8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3285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6395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4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5581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19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02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63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9333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2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060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2898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6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2001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5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71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50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508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05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061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4033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3689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41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0063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0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762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505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9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264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2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1212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58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5049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95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5622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6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232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1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60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3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6299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89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1595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51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6015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9947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3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5214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6316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96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8484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1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6084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1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1372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8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7731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3499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81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6419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63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30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8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6269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114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02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6539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25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392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40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1226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13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7321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29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0489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2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7900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41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63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45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3779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31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5739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43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2560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49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419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38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7655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96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54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26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8891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86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0953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0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8068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4237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7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5369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34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7927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8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1947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811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0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787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214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5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5811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83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8458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2165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0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5780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53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6499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82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485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23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552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05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3092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4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2930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9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0116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9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685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92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463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09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5723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3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6983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1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6280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65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794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1105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1477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1377</Words>
  <Characters>7851</Characters>
  <Application>Microsoft Office Word</Application>
  <DocSecurity>0</DocSecurity>
  <Lines>65</Lines>
  <Paragraphs>18</Paragraphs>
  <ScaleCrop>false</ScaleCrop>
  <Company/>
  <LinksUpToDate>false</LinksUpToDate>
  <CharactersWithSpaces>9210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2</cp:revision>
  <dcterms:created xsi:type="dcterms:W3CDTF">2022-12-20T20:20:00Z</dcterms:created>
  <dcterms:modified xsi:type="dcterms:W3CDTF">2022-12-20T20:20:00Z</dcterms:modified>
</cp:coreProperties>
</file>