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2F2B6" w14:textId="77777777" w:rsidR="003D59B9" w:rsidRPr="003D59B9" w:rsidRDefault="003D59B9" w:rsidP="003D59B9">
      <w:pPr>
        <w:pStyle w:val="ConsPlusNormal"/>
        <w:jc w:val="right"/>
        <w:outlineLvl w:val="1"/>
        <w:rPr>
          <w:sz w:val="28"/>
          <w:szCs w:val="28"/>
        </w:rPr>
      </w:pPr>
      <w:r w:rsidRPr="003D59B9">
        <w:rPr>
          <w:sz w:val="28"/>
          <w:szCs w:val="28"/>
        </w:rPr>
        <w:t>Приложение 5</w:t>
      </w:r>
    </w:p>
    <w:p w14:paraId="6D561545" w14:textId="77777777" w:rsidR="003D59B9" w:rsidRPr="003D59B9" w:rsidRDefault="003D59B9" w:rsidP="003D59B9">
      <w:pPr>
        <w:pStyle w:val="ConsPlusNormal"/>
        <w:jc w:val="right"/>
        <w:rPr>
          <w:sz w:val="28"/>
          <w:szCs w:val="28"/>
        </w:rPr>
      </w:pPr>
      <w:r w:rsidRPr="003D59B9">
        <w:rPr>
          <w:sz w:val="28"/>
          <w:szCs w:val="28"/>
        </w:rPr>
        <w:t>к Порядку взаимодействия</w:t>
      </w:r>
    </w:p>
    <w:p w14:paraId="1A7ADA4D" w14:textId="77777777" w:rsidR="003D59B9" w:rsidRPr="003D59B9" w:rsidRDefault="003D59B9" w:rsidP="003D59B9">
      <w:pPr>
        <w:pStyle w:val="ConsPlusNormal"/>
        <w:jc w:val="right"/>
        <w:rPr>
          <w:sz w:val="28"/>
          <w:szCs w:val="28"/>
        </w:rPr>
      </w:pPr>
      <w:r w:rsidRPr="003D59B9">
        <w:rPr>
          <w:sz w:val="28"/>
          <w:szCs w:val="28"/>
        </w:rPr>
        <w:t>при заключении договоров</w:t>
      </w:r>
    </w:p>
    <w:p w14:paraId="7615748A" w14:textId="77777777" w:rsidR="003D59B9" w:rsidRPr="003D59B9" w:rsidRDefault="003D59B9" w:rsidP="003D59B9">
      <w:pPr>
        <w:pStyle w:val="ConsPlusNormal"/>
        <w:jc w:val="right"/>
        <w:rPr>
          <w:sz w:val="28"/>
          <w:szCs w:val="28"/>
        </w:rPr>
      </w:pPr>
      <w:r w:rsidRPr="003D59B9">
        <w:rPr>
          <w:sz w:val="28"/>
          <w:szCs w:val="28"/>
        </w:rPr>
        <w:t>о техническом обслуживании и ремонте</w:t>
      </w:r>
    </w:p>
    <w:p w14:paraId="3024D7A8" w14:textId="77777777" w:rsidR="003D59B9" w:rsidRPr="003D59B9" w:rsidRDefault="003D59B9" w:rsidP="003D59B9">
      <w:pPr>
        <w:pStyle w:val="ConsPlusNormal"/>
        <w:jc w:val="right"/>
        <w:rPr>
          <w:sz w:val="28"/>
          <w:szCs w:val="28"/>
        </w:rPr>
      </w:pPr>
      <w:r w:rsidRPr="003D59B9">
        <w:rPr>
          <w:sz w:val="28"/>
          <w:szCs w:val="28"/>
        </w:rPr>
        <w:t>внутридомового и (или) внутриквартирного</w:t>
      </w:r>
    </w:p>
    <w:p w14:paraId="107215E3" w14:textId="77777777" w:rsidR="003D59B9" w:rsidRPr="003D59B9" w:rsidRDefault="003D59B9" w:rsidP="003D59B9">
      <w:pPr>
        <w:pStyle w:val="ConsPlusNormal"/>
        <w:jc w:val="right"/>
        <w:rPr>
          <w:sz w:val="28"/>
          <w:szCs w:val="28"/>
        </w:rPr>
      </w:pPr>
      <w:r w:rsidRPr="003D59B9">
        <w:rPr>
          <w:sz w:val="28"/>
          <w:szCs w:val="28"/>
        </w:rPr>
        <w:t>газового оборудования в многоквартирных</w:t>
      </w:r>
    </w:p>
    <w:p w14:paraId="03BE4E61" w14:textId="77777777" w:rsidR="003D59B9" w:rsidRPr="003D59B9" w:rsidRDefault="003D59B9" w:rsidP="003D59B9">
      <w:pPr>
        <w:pStyle w:val="ConsPlusNormal"/>
        <w:jc w:val="right"/>
        <w:rPr>
          <w:sz w:val="28"/>
          <w:szCs w:val="28"/>
        </w:rPr>
      </w:pPr>
      <w:r w:rsidRPr="003D59B9">
        <w:rPr>
          <w:sz w:val="28"/>
          <w:szCs w:val="28"/>
        </w:rPr>
        <w:t>домах на территории Московской области</w:t>
      </w:r>
    </w:p>
    <w:p w14:paraId="36D19975" w14:textId="77777777" w:rsidR="003D59B9" w:rsidRPr="003D59B9" w:rsidRDefault="003D59B9" w:rsidP="003D59B9">
      <w:pPr>
        <w:pStyle w:val="ConsPlusNormal"/>
        <w:rPr>
          <w:sz w:val="28"/>
          <w:szCs w:val="28"/>
        </w:rPr>
      </w:pPr>
    </w:p>
    <w:p w14:paraId="21F8FC84" w14:textId="77777777" w:rsidR="003D59B9" w:rsidRPr="003D59B9" w:rsidRDefault="003D59B9" w:rsidP="003D59B9">
      <w:pPr>
        <w:pStyle w:val="ConsPlusNormal"/>
        <w:jc w:val="center"/>
        <w:rPr>
          <w:sz w:val="28"/>
          <w:szCs w:val="28"/>
        </w:rPr>
      </w:pPr>
      <w:bookmarkStart w:id="0" w:name="Par916"/>
      <w:bookmarkEnd w:id="0"/>
      <w:r w:rsidRPr="003D59B9">
        <w:rPr>
          <w:sz w:val="28"/>
          <w:szCs w:val="28"/>
        </w:rPr>
        <w:t>ОФЕРТА (ПУБЛИЧНАЯ ОФЕРТА)</w:t>
      </w:r>
    </w:p>
    <w:p w14:paraId="67FC13B7" w14:textId="77777777" w:rsidR="003D59B9" w:rsidRPr="003D59B9" w:rsidRDefault="003D59B9" w:rsidP="003D59B9">
      <w:pPr>
        <w:pStyle w:val="ConsPlusNormal"/>
        <w:jc w:val="center"/>
        <w:rPr>
          <w:sz w:val="28"/>
          <w:szCs w:val="28"/>
        </w:rPr>
      </w:pPr>
      <w:r w:rsidRPr="003D59B9">
        <w:rPr>
          <w:sz w:val="28"/>
          <w:szCs w:val="28"/>
        </w:rPr>
        <w:t>к заключению Дополнительного соглашения к договору</w:t>
      </w:r>
    </w:p>
    <w:p w14:paraId="4C8D436C" w14:textId="77777777" w:rsidR="003D59B9" w:rsidRPr="003D59B9" w:rsidRDefault="003D59B9" w:rsidP="003D59B9">
      <w:pPr>
        <w:pStyle w:val="ConsPlusNormal"/>
        <w:jc w:val="center"/>
        <w:rPr>
          <w:sz w:val="28"/>
          <w:szCs w:val="28"/>
        </w:rPr>
      </w:pPr>
      <w:r w:rsidRPr="003D59B9">
        <w:rPr>
          <w:sz w:val="28"/>
          <w:szCs w:val="28"/>
        </w:rPr>
        <w:t>о техническом обслуживании и ремонте внутриквартирного</w:t>
      </w:r>
    </w:p>
    <w:p w14:paraId="62606E4F" w14:textId="77777777" w:rsidR="003D59B9" w:rsidRPr="003D59B9" w:rsidRDefault="003D59B9" w:rsidP="003D59B9">
      <w:pPr>
        <w:pStyle w:val="ConsPlusNormal"/>
        <w:jc w:val="center"/>
        <w:rPr>
          <w:sz w:val="28"/>
          <w:szCs w:val="28"/>
        </w:rPr>
      </w:pPr>
      <w:r w:rsidRPr="003D59B9">
        <w:rPr>
          <w:sz w:val="28"/>
          <w:szCs w:val="28"/>
        </w:rPr>
        <w:t>газового оборудования</w:t>
      </w:r>
    </w:p>
    <w:p w14:paraId="2874B201" w14:textId="77777777" w:rsidR="003D59B9" w:rsidRPr="003D59B9" w:rsidRDefault="003D59B9" w:rsidP="003D59B9">
      <w:pPr>
        <w:pStyle w:val="ConsPlusNormal"/>
        <w:jc w:val="center"/>
        <w:rPr>
          <w:sz w:val="28"/>
          <w:szCs w:val="28"/>
        </w:rPr>
      </w:pPr>
      <w:r w:rsidRPr="003D59B9">
        <w:rPr>
          <w:sz w:val="28"/>
          <w:szCs w:val="28"/>
        </w:rPr>
        <w:t>от ___________ N _________</w:t>
      </w:r>
    </w:p>
    <w:p w14:paraId="1FDD9A05" w14:textId="77777777" w:rsidR="003D59B9" w:rsidRPr="003D59B9" w:rsidRDefault="003D59B9" w:rsidP="003D59B9">
      <w:pPr>
        <w:pStyle w:val="ConsPlusNormal"/>
        <w:rPr>
          <w:sz w:val="28"/>
          <w:szCs w:val="28"/>
        </w:rPr>
      </w:pPr>
    </w:p>
    <w:p w14:paraId="136A7A80" w14:textId="77777777" w:rsidR="003D59B9" w:rsidRPr="003D59B9" w:rsidRDefault="003D59B9" w:rsidP="003D59B9">
      <w:pPr>
        <w:pStyle w:val="ConsPlusNormal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Собственник (наниматель, пользователь) помещения в многоквартирном доме по адресу: ________________ гражданин(ка) _____________________ (Ф.И.О.) или уполномоченное им лицо, именуемый в дальнейшем "Заказчик (Абонент)", с одной стороны, ____________________и, именуемый в дальнейшем "Исполнитель", в лице __________________, действующего на основании _________________, с другой стороны, совместно именуемые "Стороны", заключили настоящее Дополнительное соглашение к Договору о техническом обслуживании и ремонте внутриквартирного газового оборудования от _____________ N ________ (далее соответственно - Дополнительное соглашение, Договор) о нижеследующем:</w:t>
      </w:r>
    </w:p>
    <w:p w14:paraId="76EA3B51" w14:textId="25F07DE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1. Исполнитель выполняет работы (оказывает услуги) по техническому обслуживанию внутриквартирного газового оборудования (далее соответственно - техническое обслуживание, внутриквартирное оборудование) согласно минимальному перечню работ (оказываемых услуг) по техническому обслуживанию внутриквартирного газового оборудования, утвержденному постановлением Правительства Российской Федерации от 14.05.2013 N 410 "О мерах по обеспечению безопасности при использовании и содержании внутридомового и внутриквартирного газового оборудования", в который в том числе входит:</w:t>
      </w:r>
    </w:p>
    <w:p w14:paraId="12F282D2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визуальная проверка целостности и соответствия нормативным требованиям (осмотр) внутриквартирного оборудования;</w:t>
      </w:r>
    </w:p>
    <w:p w14:paraId="7C917772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визуальная проверка наличия свободного доступа (осмотр) к внутриквартирному оборудованию;</w:t>
      </w:r>
    </w:p>
    <w:p w14:paraId="73A0435A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визуальная проверка состояния окраски и креплений газопровода (осмотр);</w:t>
      </w:r>
    </w:p>
    <w:p w14:paraId="6644C61C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проверка работоспособности и смазка отключающих устройств (при наличии);</w:t>
      </w:r>
    </w:p>
    <w:p w14:paraId="77710818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lastRenderedPageBreak/>
        <w:t xml:space="preserve">проверка герметичности соединений и отключающих устройств (приборный метод, </w:t>
      </w:r>
      <w:proofErr w:type="spellStart"/>
      <w:r w:rsidRPr="003D59B9">
        <w:rPr>
          <w:sz w:val="28"/>
          <w:szCs w:val="28"/>
        </w:rPr>
        <w:t>обмыливание</w:t>
      </w:r>
      <w:proofErr w:type="spellEnd"/>
      <w:r w:rsidRPr="003D59B9">
        <w:rPr>
          <w:sz w:val="28"/>
          <w:szCs w:val="28"/>
        </w:rPr>
        <w:t>);</w:t>
      </w:r>
    </w:p>
    <w:p w14:paraId="46507E73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разборка и смазка кранов (исходя из технических условий прибора);</w:t>
      </w:r>
    </w:p>
    <w:p w14:paraId="190FD3D4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проверка работоспособности устройств, позволяющих автоматически отключить подачу газа при отклонении контролируемых параметров за допустимые пределы, ее наладка и регулировка;</w:t>
      </w:r>
    </w:p>
    <w:p w14:paraId="0F3E1B86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регулировка процесса сжигания газа на всех режимах работы, очистка горелок от загрязнений;</w:t>
      </w:r>
    </w:p>
    <w:p w14:paraId="5CB29D4C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проверка наличия тяги в дымовых и вентиляционных каналах, состояния соединительных труб с дымовым каналом;</w:t>
      </w:r>
    </w:p>
    <w:p w14:paraId="4B496099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инструктаж потребителей газа по безопасному использованию газа при удовлетворении коммунально-бытовых нужд с передачей инструкции.</w:t>
      </w:r>
    </w:p>
    <w:p w14:paraId="590BAE50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Указанный минимальный перечень работ (оказываемых услуг) по техническому обслуживанию внутриквартирного газового оборудования может быть расширен по соглашению Сторон.</w:t>
      </w:r>
    </w:p>
    <w:p w14:paraId="302B2002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2. График технического обслуживания публикуется на официальном сайте Исполнителя в информационно-телекоммуникационной сети Интернет.</w:t>
      </w:r>
    </w:p>
    <w:p w14:paraId="0177CA9E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3. Исполнитель использует в своей работе Порядок взаимодействия при заключении договоров о техническом обслуживании и ремонте внутридомового и (или) внутриквартирного газового оборудования в многоквартирных домах на территории Московской области, утверждаемый Министерством энергетики Московской области.</w:t>
      </w:r>
    </w:p>
    <w:p w14:paraId="6BA4B35D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4. Стоимость разового технического обслуживания составляет:</w:t>
      </w:r>
    </w:p>
    <w:p w14:paraId="2881D7D2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газовой плиты (варочной панели и (или) духового шкафа) - _______ руб. в год (_____ руб. ______ коп. в месяц (1/12);</w:t>
      </w:r>
    </w:p>
    <w:p w14:paraId="18415B00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газового водонагревателя (газовой колонки) - __________ руб. в год (______ руб. _____ коп. в месяц (1/12);</w:t>
      </w:r>
    </w:p>
    <w:p w14:paraId="1E4CBBF6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газового котла мощностью до 30 кВт - ________ руб. в год (______ руб. 00 коп. в месяц (1/12);</w:t>
      </w:r>
    </w:p>
    <w:p w14:paraId="00D37F3F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газовой плиты (варочной панели и (или) духового шкафа) и газового водонагревателя (газовой колонки) - _______ руб. в год (______ руб. ______ коп. в месяц (1/12);</w:t>
      </w:r>
    </w:p>
    <w:p w14:paraId="4CC5542D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газового водонагревателя (газовой колонки) и газового котла мощностью до 30 кВт - ______ руб. в год (______ руб. ______ коп. в месяц (1/12);</w:t>
      </w:r>
    </w:p>
    <w:p w14:paraId="493B1658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lastRenderedPageBreak/>
        <w:t>газовой плиты (варочной панели и (или) духового шкафа), газового водонагревателя (газовой колонки) и газового котла мощностью до 30 кВт - _______ руб. в год (_____ руб. ______ коп. в месяц (1/12).</w:t>
      </w:r>
    </w:p>
    <w:p w14:paraId="7AD504A8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Стоимость технического обслуживания не включает в себя стоимость его ремонта.</w:t>
      </w:r>
    </w:p>
    <w:p w14:paraId="5920A74D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 xml:space="preserve">При выполнении Исполнителем работ (оказании услуг) применяется принцип </w:t>
      </w:r>
      <w:proofErr w:type="spellStart"/>
      <w:r w:rsidRPr="003D59B9">
        <w:rPr>
          <w:sz w:val="28"/>
          <w:szCs w:val="28"/>
        </w:rPr>
        <w:t>постоплатной</w:t>
      </w:r>
      <w:proofErr w:type="spellEnd"/>
      <w:r w:rsidRPr="003D59B9">
        <w:rPr>
          <w:sz w:val="28"/>
          <w:szCs w:val="28"/>
        </w:rPr>
        <w:t xml:space="preserve"> системы расчетов.</w:t>
      </w:r>
    </w:p>
    <w:p w14:paraId="54BF21FE" w14:textId="1F195091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 xml:space="preserve">Оплата технического обслуживания по настоящему Договору производится Заказчиком (Абонентом) ежемесячно по 1/12 (в течение 12 месяцев после выполнения Исполнителем работ (оказания услуг) по техническому обслуживанию, результатом которых является подписанный Исполнителем с Заказчиком (Абонентом) и размещенный Исполнителем в Мобильном приложении "Контроль технического обслуживания внутридомового и внутриквартирного газового оборудования в многоквартирных домах и жилых домов" на базе государственной информационной системы "Мобильная диспетчерская платформа" (Проверки Подмосковья) или, в случае наличия у Исполнителя собственного программного продукта, интегрированного с государственной информационной системой Московской области "Ведомственная информационная система мониторинга выдачи и исполнения технических условий" (далее - ГИС МО "ВИС МВИТУ"), - в собственном мобильном приложении Исполнителя акт сдачи-приемки выполненных работ (оказанных услуг) по техническому обслуживанию внутриквартирного газового оборудования, или размещения Исполнителем в ГИС МО "ВИС МВИТУ" (в том числе с помощью собственного мобильного приложения) акта об отказе в допуске Исполнителя к внутриквартирному газовому оборудованию для проведения технического обслуживания, оформленного в соответствии с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(далее - Правила пользования газом), утвержденными постановлением Правительства Российской Федерации от 14.05.2013 N 410, подписанного в том числе представителем управляющей организацией (далее - акт об отказе в допуске), но не менее одного рубля (с момента начала действия настоящего Договора и до факта выполнения Исполнителем работ (оказания услуг) по техническому обслуживанию по конкретному лицевому счету или с момента оформления Исполнителем акта об отказе в допуске до факта его размещения Исполнителем в ГИС МО "ВИС МВИТУ"). Далее выставление платы за уже выполненную Исполнителем работу (оказанную услугу) или размещенный Исполнителем в ГИС МО "ВИС МВИТУ" акт об отказе в допуске происходит в течение 12 месяцев равными долями по 1/12 от общей суммы годового платежа по единому платежному документу (по реквизитам, указанным в ЕПД), направленному Заказчику (Абоненту) юридическим лицом, </w:t>
      </w:r>
      <w:r w:rsidRPr="003D59B9">
        <w:rPr>
          <w:sz w:val="28"/>
          <w:szCs w:val="28"/>
        </w:rPr>
        <w:lastRenderedPageBreak/>
        <w:t>осуществляющим деятельность по приему платежей за жилое помещение и коммунальные услуги (далее - платежный агент) по поручению Исполнителя (через счет платежного агента на счет Исполнителя).</w:t>
      </w:r>
    </w:p>
    <w:p w14:paraId="4387F221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5. Стоимость технического обслуживания может быть изменена в случаях, предусмотренных законодательством Российской Федерации, в том числе в связи с обоснованным увеличением затрат Исполнителя, в соответствии с рекомендуемым размером платы за техническое обслуживание внутриквартирного газового оборудования в многоквартирных домах на территории Московской области, утверждаемым Министерством энергетики Московской области в соответствии с методическими рекомендациями о правилах расчета стоимости технического обслуживания и ремонта внутридомового и внутриквартирного газового оборудования, утверждаемыми Федеральной антимонопольной службой.</w:t>
      </w:r>
    </w:p>
    <w:p w14:paraId="5160A232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С полным содержанием Дополнительного соглашения Заказчик (Абонент) может ознакомиться: в ______________________; у Исполнителя - _________________, адрес: __________________.</w:t>
      </w:r>
    </w:p>
    <w:p w14:paraId="033B3993" w14:textId="7C396AA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Оферта (публичная оферта) направлена согласно статьям 422, 426, 432, 433, 437, 438, 445 Гражданского кодекса Российской Федерации, Правилам предоставления коммунальных услуг собственникам и пользователям помещений в многоквартирных домах и жилых домов (далее - Правила предоставления коммунальных услуг), утвержденным постановлением Правительства Российской Федерации от 06.05.2011 N 354, Правилам пользования газом.</w:t>
      </w:r>
    </w:p>
    <w:p w14:paraId="121C74FA" w14:textId="77777777" w:rsidR="003D59B9" w:rsidRPr="003D59B9" w:rsidRDefault="003D59B9" w:rsidP="003D59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D59B9">
        <w:rPr>
          <w:sz w:val="28"/>
          <w:szCs w:val="28"/>
        </w:rPr>
        <w:t>В соответствии с Правилами предоставления коммунальных услуг и Правилами пользования газом собственник (пользователь, наниматель) помещения в многоквартирном доме для предоставления ему коммунальной услуги по газоснабжению в целях безопасного использования и содержания внутриквартирного оборудования должен как заказчик заключить договор о техническом обслуживании и ремонте внутриквартирного газового оборудования с исполнителем (специализированной организацией, осуществляющей техническое обслуживание и ремонт внутриквартирного газового оборудования или газораспределительной организацией).".</w:t>
      </w:r>
    </w:p>
    <w:p w14:paraId="68C0539E" w14:textId="77777777" w:rsidR="003D59B9" w:rsidRPr="003D59B9" w:rsidRDefault="003D59B9" w:rsidP="003D59B9">
      <w:pPr>
        <w:pStyle w:val="ConsPlusNormal"/>
        <w:rPr>
          <w:sz w:val="28"/>
          <w:szCs w:val="28"/>
        </w:rPr>
      </w:pPr>
    </w:p>
    <w:p w14:paraId="3554B91A" w14:textId="77777777" w:rsidR="003D59B9" w:rsidRPr="003D59B9" w:rsidRDefault="003D59B9" w:rsidP="003D59B9">
      <w:pPr>
        <w:pStyle w:val="ConsPlusNormal"/>
        <w:rPr>
          <w:sz w:val="28"/>
          <w:szCs w:val="28"/>
        </w:rPr>
      </w:pPr>
    </w:p>
    <w:p w14:paraId="0E4DF915" w14:textId="77777777" w:rsidR="003D59B9" w:rsidRPr="003D59B9" w:rsidRDefault="003D59B9" w:rsidP="003D59B9">
      <w:pPr>
        <w:pStyle w:val="ConsPlusNormal"/>
        <w:rPr>
          <w:sz w:val="28"/>
          <w:szCs w:val="28"/>
        </w:rPr>
      </w:pPr>
    </w:p>
    <w:p w14:paraId="2E7569B5" w14:textId="77777777" w:rsidR="00AF12D2" w:rsidRPr="003D59B9" w:rsidRDefault="00AF12D2">
      <w:pPr>
        <w:rPr>
          <w:rFonts w:ascii="Times New Roman" w:hAnsi="Times New Roman" w:cs="Times New Roman"/>
          <w:sz w:val="28"/>
          <w:szCs w:val="28"/>
        </w:rPr>
      </w:pPr>
    </w:p>
    <w:sectPr w:rsidR="00AF12D2" w:rsidRPr="003D5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2A1"/>
    <w:rsid w:val="003D59B9"/>
    <w:rsid w:val="006462A1"/>
    <w:rsid w:val="00A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F2071-A370-4457-8FE2-CF13F352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5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1300</Words>
  <Characters>7412</Characters>
  <Application>Microsoft Office Word</Application>
  <DocSecurity>0</DocSecurity>
  <Lines>61</Lines>
  <Paragraphs>17</Paragraphs>
  <ScaleCrop>false</ScaleCrop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Allex</dc:creator>
  <cp:keywords/>
  <dc:description/>
  <cp:lastModifiedBy>Allex</cp:lastModifiedBy>
  <cp:revision>2</cp:revision>
  <dcterms:created xsi:type="dcterms:W3CDTF">2021-11-25T06:32:00Z</dcterms:created>
  <dcterms:modified xsi:type="dcterms:W3CDTF">2021-11-25T06:35:00Z</dcterms:modified>
</cp:coreProperties>
</file>