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Приложение N 2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 Регламенту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N _____Э/2021 от ___.___.2021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внеочередного общего собрания собственников многоквартирного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дома, расположенного по адресу: Московская область,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Форма проведения: заочное голосование с использованием системы ЕИАС ЖКХ.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Дата проведения общего собрания/период приема решений собственников: с "__" __________ 2021 г. по "__" __________ 2021 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Место проведения общего собрания: Московская область _______________, с использованием системы ЕИАС ЖКХ МО (https://dom.mosreg.ru)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Инициатор общего собрания: _____________________________________________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Администратор собрания: ________________________________________________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Место хранения протокола и решений собственников помещений: система ЕИАС ЖКХ МО, https://dom.mosreg.ru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соответствии с реестром собственников на дату проведения собрания установлено, что в доме по адресу ____________________ собственники владеют X кв. м всех жилых помещений в доме, что составляет Y голосов (100% голосов собственников жилых помещений).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соответствии с </w:t>
      </w:r>
      <w:bookmarkStart w:id="0" w:name="r"/>
      <w:bookmarkEnd w:id="0"/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  <w:t>частью 3 статьи 45 Жилищного кодекса Российской Федерации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общем собрании приняли участие собственники и их представители в количестве Z человек, владеющие XZ кв. м жилых помещений в доме, что составляет _____% голосов.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Кворум имеется. Собрание правомочно принимать решения по вопросам повестки дня общего собрания.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Повестка общего собрания: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 О смене способа управления многоквартирного дома, расположенного по адресу: ____________________ на непосредственный способ управления.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Результаты голосования по вопросам повестки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 О смене способа управления многоквартирного дома, расположенного по адресу: ____________________ на непосредственный способ управления.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Предложили: Принять решение о смене способа управления многоквартирного дома, расположенного по адресу: ____________________ на непосредственный способ управления.</w:t>
      </w:r>
    </w:p>
    <w:p>
      <w:pPr>
        <w:spacing w:before="11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Проголосовали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tbl>
      <w:tblPr>
        <w:name w:val="Таблица1"/>
        <w:tabOrder w:val="0"/>
        <w:jc w:val="left"/>
        <w:tblInd w:w="20" w:type="dxa"/>
        <w:tblW w:w="9582" w:type="dxa"/>
      </w:tblPr>
      <w:tblGrid>
        <w:gridCol w:w="1597"/>
        <w:gridCol w:w="1597"/>
        <w:gridCol w:w="1597"/>
        <w:gridCol w:w="1597"/>
        <w:gridCol w:w="1597"/>
        <w:gridCol w:w="1597"/>
      </w:tblGrid>
      <w:tr>
        <w:trPr>
          <w:tblHeader w:val="0"/>
          <w:cantSplit w:val="0"/>
          <w:trHeight w:val="0" w:hRule="auto"/>
        </w:trPr>
        <w:tc>
          <w:tcPr>
            <w:tcW w:w="1660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"За"</w:t>
            </w:r>
          </w:p>
        </w:tc>
        <w:tc>
          <w:tcPr>
            <w:tcW w:w="1660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"Против"</w:t>
            </w:r>
          </w:p>
        </w:tc>
        <w:tc>
          <w:tcPr>
            <w:tcW w:w="1660" w:type="pct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"Воздержались"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голосов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% от числа проголосовавших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голосов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% от числа проголосовавших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голосов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% от числа проголосовавших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Z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100,00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0,00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0,00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0,00</w:t>
            </w:r>
          </w:p>
        </w:tc>
        <w:tc>
          <w:tcPr>
            <w:tcW w:w="83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0911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0,00</w:t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Решение принято.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Ознакомиться с приложениями к протоколу N 1___/2021 от ___.___.2021: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протоколом подведения итогов общего собрания собственников в многоквартирном доме;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объявлением о проведении внеочередного общего собрания собственников помещений в многоквартирном доме;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решениями собственников помещений в многоквартирном доме можно на портале Единой информационно-аналитической системы жилищно-коммунального хозяйства Московской области https://dom.mosreg.ru.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8"/>
      <w:tmLastPosIdx w:val="72"/>
    </w:tmLastPosCaret>
    <w:tmLastPosAnchor>
      <w:tmLastPosPgfIdx w:val="0"/>
      <w:tmLastPosIdx w:val="0"/>
    </w:tmLastPosAnchor>
    <w:tmLastPosTblRect w:left="0" w:top="0" w:right="0" w:bottom="0"/>
  </w:tmLastPos>
  <w:tmAppRevision w:date="1618250911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1\Протокол собрания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2021-04-12T18:06:48Z</cp:lastPrinted>
  <dcterms:created xsi:type="dcterms:W3CDTF">2017-11-07T16:06:02Z</dcterms:created>
  <dcterms:modified xsi:type="dcterms:W3CDTF">2021-04-12T18:08:31Z</dcterms:modified>
</cp:coreProperties>
</file>